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left="45"/>
        <w:spacing w:before="183" w:line="236" w:lineRule="auto"/>
        <w:rPr>
          <w:rFonts w:ascii="Times New Roman" w:hAnsi="Times New Roman" w:eastAsia="Times New Roman" w:cs="Times New Roman"/>
          <w:sz w:val="32"/>
          <w:szCs w:val="32"/>
        </w:rPr>
      </w:pPr>
      <w:r>
        <w:rPr>
          <w:rFonts w:ascii="SimHei" w:hAnsi="SimHei" w:eastAsia="SimHei" w:cs="SimHei"/>
          <w:sz w:val="32"/>
          <w:szCs w:val="32"/>
          <w:spacing w:val="-11"/>
        </w:rPr>
        <w:t>附件</w:t>
      </w:r>
      <w:r>
        <w:rPr>
          <w:rFonts w:ascii="SimHei" w:hAnsi="SimHei" w:eastAsia="SimHei" w:cs="SimHei"/>
          <w:sz w:val="32"/>
          <w:szCs w:val="32"/>
          <w:spacing w:val="-72"/>
        </w:rPr>
        <w:t xml:space="preserve"> </w:t>
      </w:r>
      <w:r>
        <w:rPr>
          <w:rFonts w:ascii="Times New Roman" w:hAnsi="Times New Roman" w:eastAsia="Times New Roman" w:cs="Times New Roman"/>
          <w:sz w:val="32"/>
          <w:szCs w:val="32"/>
          <w:spacing w:val="-11"/>
        </w:rPr>
        <w:t>2</w:t>
      </w:r>
    </w:p>
    <w:p>
      <w:pPr>
        <w:pStyle w:val="BodyText"/>
        <w:ind w:left="2914"/>
        <w:spacing w:before="133" w:line="194" w:lineRule="auto"/>
        <w:outlineLvl w:val="0"/>
        <w:rPr>
          <w:sz w:val="36"/>
          <w:szCs w:val="36"/>
        </w:rPr>
      </w:pPr>
      <w:r>
        <w:rPr>
          <w:sz w:val="36"/>
          <w:szCs w:val="36"/>
          <w:spacing w:val="-6"/>
        </w:rPr>
        <w:t>专</w:t>
      </w:r>
      <w:r>
        <w:rPr>
          <w:sz w:val="36"/>
          <w:szCs w:val="36"/>
          <w:spacing w:val="84"/>
        </w:rPr>
        <w:t xml:space="preserve"> </w:t>
      </w:r>
      <w:r>
        <w:rPr>
          <w:sz w:val="36"/>
          <w:szCs w:val="36"/>
          <w:spacing w:val="-6"/>
        </w:rPr>
        <w:t>家</w:t>
      </w:r>
      <w:r>
        <w:rPr>
          <w:sz w:val="36"/>
          <w:szCs w:val="36"/>
          <w:spacing w:val="78"/>
        </w:rPr>
        <w:t xml:space="preserve"> </w:t>
      </w:r>
      <w:r>
        <w:rPr>
          <w:sz w:val="36"/>
          <w:szCs w:val="36"/>
          <w:spacing w:val="-6"/>
        </w:rPr>
        <w:t>承</w:t>
      </w:r>
      <w:r>
        <w:rPr>
          <w:sz w:val="36"/>
          <w:szCs w:val="36"/>
          <w:spacing w:val="79"/>
        </w:rPr>
        <w:t xml:space="preserve"> </w:t>
      </w:r>
      <w:r>
        <w:rPr>
          <w:sz w:val="36"/>
          <w:szCs w:val="36"/>
          <w:spacing w:val="-6"/>
        </w:rPr>
        <w:t>诺</w:t>
      </w:r>
      <w:r>
        <w:rPr>
          <w:sz w:val="36"/>
          <w:szCs w:val="36"/>
          <w:spacing w:val="83"/>
        </w:rPr>
        <w:t xml:space="preserve"> </w:t>
      </w:r>
      <w:r>
        <w:rPr>
          <w:sz w:val="36"/>
          <w:szCs w:val="36"/>
          <w:spacing w:val="-6"/>
        </w:rPr>
        <w:t>书</w:t>
      </w:r>
    </w:p>
    <w:p>
      <w:pPr>
        <w:pStyle w:val="BodyText"/>
        <w:ind w:left="16" w:right="256" w:firstLine="675"/>
        <w:spacing w:before="93" w:line="232" w:lineRule="auto"/>
        <w:rPr/>
      </w:pPr>
      <w:r>
        <w:rPr>
          <w:rFonts w:ascii="Times New Roman" w:hAnsi="Times New Roman" w:eastAsia="Times New Roman" w:cs="Times New Roman"/>
          <w:spacing w:val="-9"/>
        </w:rPr>
        <w:t>1</w:t>
      </w:r>
      <w:r>
        <w:rPr>
          <w:spacing w:val="-9"/>
        </w:rPr>
        <w:t>．秉持“客观公正、团结奉献”精神，政治立场坚定、</w:t>
      </w:r>
      <w:r>
        <w:rPr>
          <w:spacing w:val="-8"/>
        </w:rPr>
        <w:t>思想品行端正、学风学术正派，  坚持单位和个人利益服从整</w:t>
      </w:r>
      <w:r>
        <w:rPr>
          <w:spacing w:val="-1"/>
        </w:rPr>
        <w:t>体利益，严格遵守相关法律及智能电网国家科技重大专项的</w:t>
      </w:r>
      <w:r>
        <w:rPr>
          <w:spacing w:val="-11"/>
        </w:rPr>
        <w:t>各项规定。</w:t>
      </w:r>
    </w:p>
    <w:p>
      <w:pPr>
        <w:pStyle w:val="BodyText"/>
        <w:ind w:left="18" w:right="160" w:firstLine="643"/>
        <w:spacing w:before="119" w:line="232" w:lineRule="auto"/>
        <w:rPr/>
      </w:pPr>
      <w:r>
        <w:rPr>
          <w:rFonts w:ascii="Times New Roman" w:hAnsi="Times New Roman" w:eastAsia="Times New Roman" w:cs="Times New Roman"/>
          <w:spacing w:val="-8"/>
        </w:rPr>
        <w:t>2</w:t>
      </w:r>
      <w:r>
        <w:rPr>
          <w:spacing w:val="-8"/>
        </w:rPr>
        <w:t>．坚持在国家能源局的领导下，保证充足的时间及精力</w:t>
      </w:r>
      <w:r>
        <w:rPr>
          <w:spacing w:val="-1"/>
        </w:rPr>
        <w:t>从事智能电网国家科技重大专项技术管理工作，严格按照规</w:t>
      </w:r>
      <w:r>
        <w:rPr>
          <w:spacing w:val="3"/>
        </w:rPr>
        <w:t>定的程序和标准公正履职，不疏忽失职、不故意误导决</w:t>
      </w:r>
      <w:r>
        <w:rPr>
          <w:spacing w:val="2"/>
        </w:rPr>
        <w:t>策，</w:t>
      </w:r>
      <w:r>
        <w:rPr>
          <w:spacing w:val="-5"/>
        </w:rPr>
        <w:t>无正当理由不得拒绝工作安排。</w:t>
      </w:r>
    </w:p>
    <w:p>
      <w:pPr>
        <w:pStyle w:val="BodyText"/>
        <w:ind w:left="19" w:right="251" w:firstLine="648"/>
        <w:spacing w:before="115" w:line="232" w:lineRule="auto"/>
        <w:rPr/>
      </w:pPr>
      <w:r>
        <w:rPr>
          <w:rFonts w:ascii="Times New Roman" w:hAnsi="Times New Roman" w:eastAsia="Times New Roman" w:cs="Times New Roman"/>
          <w:spacing w:val="-8"/>
        </w:rPr>
        <w:t>3</w:t>
      </w:r>
      <w:r>
        <w:rPr>
          <w:spacing w:val="-8"/>
        </w:rPr>
        <w:t>．严格遵守保密纪律，不泄露参与智能电网国家科技重</w:t>
      </w:r>
      <w:r>
        <w:rPr>
          <w:spacing w:val="-1"/>
        </w:rPr>
        <w:t>大专项过程中所知悉的国家秘密、工作秘密、商业秘密以及</w:t>
      </w:r>
      <w:r>
        <w:rPr>
          <w:spacing w:val="-1"/>
        </w:rPr>
        <w:t>其他不应公开的信息，不擅自对外发表与智能电网国家科技</w:t>
      </w:r>
      <w:r>
        <w:rPr>
          <w:spacing w:val="-5"/>
        </w:rPr>
        <w:t>重大专项有关的意见和言论。</w:t>
      </w:r>
    </w:p>
    <w:p>
      <w:pPr>
        <w:pStyle w:val="BodyText"/>
        <w:ind w:left="17" w:firstLine="643"/>
        <w:spacing w:before="119" w:line="232" w:lineRule="auto"/>
        <w:rPr/>
      </w:pPr>
      <w:r>
        <w:rPr>
          <w:rFonts w:ascii="Times New Roman" w:hAnsi="Times New Roman" w:eastAsia="Times New Roman" w:cs="Times New Roman"/>
          <w:spacing w:val="-8"/>
        </w:rPr>
        <w:t>4</w:t>
      </w:r>
      <w:r>
        <w:rPr>
          <w:spacing w:val="-8"/>
        </w:rPr>
        <w:t>．严格遵守廉洁纪律，不以专项专家组成员的头衔对外</w:t>
      </w:r>
      <w:r>
        <w:rPr>
          <w:spacing w:val="-3"/>
        </w:rPr>
        <w:t>宣传或招揽业务，不利用参与公共决策便利获取不正当利益，</w:t>
      </w:r>
      <w:r>
        <w:rPr>
          <w:spacing w:val="3"/>
        </w:rPr>
        <w:t>不接受任何利益相关方及其请托人提供的任何形式的礼品、</w:t>
      </w:r>
      <w:r>
        <w:rPr>
          <w:spacing w:val="-3"/>
        </w:rPr>
        <w:t>红包，以及宴请、旅游、娱乐等影响公正性的活动。</w:t>
      </w:r>
    </w:p>
    <w:p>
      <w:pPr>
        <w:pStyle w:val="BodyText"/>
        <w:ind w:left="20" w:right="256" w:firstLine="650"/>
        <w:spacing w:before="119" w:line="219" w:lineRule="auto"/>
        <w:rPr/>
      </w:pPr>
      <w:r>
        <w:rPr>
          <w:rFonts w:ascii="Times New Roman" w:hAnsi="Times New Roman" w:eastAsia="Times New Roman" w:cs="Times New Roman"/>
          <w:spacing w:val="-8"/>
        </w:rPr>
        <w:t>5</w:t>
      </w:r>
      <w:r>
        <w:rPr>
          <w:spacing w:val="-8"/>
        </w:rPr>
        <w:t>．如发现有违反公正性的行为，应及时主动向国家能源</w:t>
      </w:r>
      <w:r>
        <w:rPr>
          <w:spacing w:val="-13"/>
        </w:rPr>
        <w:t>局反映。</w:t>
      </w:r>
    </w:p>
    <w:p>
      <w:pPr>
        <w:pStyle w:val="BodyText"/>
        <w:ind w:left="17" w:right="267" w:firstLine="651"/>
        <w:spacing w:before="117" w:line="219" w:lineRule="auto"/>
        <w:rPr/>
      </w:pPr>
      <w:r>
        <w:rPr>
          <w:rFonts w:ascii="Times New Roman" w:hAnsi="Times New Roman" w:eastAsia="Times New Roman" w:cs="Times New Roman"/>
          <w:spacing w:val="5"/>
        </w:rPr>
        <w:t>6</w:t>
      </w:r>
      <w:r>
        <w:rPr>
          <w:spacing w:val="5"/>
        </w:rPr>
        <w:t>．履职期间不承担当年度的智能电网国家科技重大专</w:t>
      </w:r>
      <w:r>
        <w:rPr>
          <w:spacing w:val="-12"/>
        </w:rPr>
        <w:t>项项目。</w:t>
      </w:r>
    </w:p>
    <w:p>
      <w:pPr>
        <w:spacing w:line="478" w:lineRule="auto"/>
        <w:rPr>
          <w:rFonts w:ascii="Arial"/>
          <w:sz w:val="21"/>
        </w:rPr>
      </w:pPr>
      <w:r/>
    </w:p>
    <w:p>
      <w:pPr>
        <w:pStyle w:val="BodyText"/>
        <w:ind w:left="5141"/>
        <w:spacing w:before="137" w:line="196" w:lineRule="auto"/>
        <w:rPr/>
      </w:pPr>
      <w:r>
        <w:rPr>
          <w:spacing w:val="-12"/>
        </w:rPr>
        <w:t>承诺人：</w:t>
      </w:r>
    </w:p>
    <w:p>
      <w:pPr>
        <w:pStyle w:val="BodyText"/>
        <w:ind w:left="5185"/>
        <w:spacing w:before="111" w:line="194" w:lineRule="auto"/>
        <w:rPr/>
      </w:pPr>
      <w:r>
        <w:rPr>
          <w:spacing w:val="-27"/>
        </w:rPr>
        <w:t>日</w:t>
      </w:r>
      <w:r>
        <w:rPr>
          <w:spacing w:val="13"/>
        </w:rPr>
        <w:t xml:space="preserve">   </w:t>
      </w:r>
      <w:r>
        <w:rPr>
          <w:spacing w:val="-27"/>
        </w:rPr>
        <w:t>期：</w:t>
      </w:r>
    </w:p>
    <w:sectPr>
      <w:pgSz w:w="11905" w:h="16840"/>
      <w:pgMar w:top="1431" w:right="1542" w:bottom="0" w:left="1785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Microsoft YaHei">
    <w:panose1 w:val="020B0503020204020204"/>
    <w:charset w:val="86"/>
    <w:family w:val="auto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auto"/>
    <w:pitch w:val="variable"/>
    <w:sig w:usb0="E0002EFF" w:usb1="C000785B" w:usb2="00000009" w:usb3="00000000" w:csb0="400001FF" w:csb1="FFFF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Microsoft YaHei" w:hAnsi="Microsoft YaHei" w:eastAsia="Microsoft YaHei" w:cs="Microsoft YaHei"/>
      <w:sz w:val="32"/>
      <w:szCs w:val="3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settings" Target="settings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Microsoft Word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焱 魏</dc:creator>
  <dcterms:created xsi:type="dcterms:W3CDTF">2026-04-12T19:32:37Z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2026-04-13T11:14:36</vt:filetime>
  </property>
</Properties>
</file>