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E2283">
      <w:pPr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6"/>
          <w:szCs w:val="36"/>
        </w:rPr>
        <w:t>天津工业大学科技特派员服务企业总结</w:t>
      </w:r>
    </w:p>
    <w:p w14:paraId="5B870D74">
      <w:pPr>
        <w:spacing w:line="360" w:lineRule="auto"/>
        <w:jc w:val="center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（</w:t>
      </w:r>
      <w:r>
        <w:rPr>
          <w:rFonts w:hint="eastAsia" w:ascii="仿宋" w:hAnsi="仿宋" w:eastAsia="仿宋"/>
          <w:b/>
          <w:color w:val="FF0000"/>
          <w:szCs w:val="21"/>
          <w:u w:val="single"/>
        </w:rPr>
        <w:t>注意：总字数不能超过3500字</w:t>
      </w:r>
      <w:r>
        <w:rPr>
          <w:rFonts w:hint="eastAsia" w:ascii="仿宋" w:hAnsi="仿宋" w:eastAsia="仿宋"/>
          <w:b/>
          <w:szCs w:val="21"/>
        </w:rPr>
        <w:t>）</w:t>
      </w:r>
    </w:p>
    <w:p w14:paraId="1E954649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一、科技</w:t>
      </w:r>
      <w:r>
        <w:rPr>
          <w:rFonts w:ascii="仿宋" w:hAnsi="仿宋" w:eastAsia="仿宋" w:cs="仿宋_GB2312"/>
          <w:b/>
          <w:sz w:val="28"/>
          <w:szCs w:val="28"/>
        </w:rPr>
        <w:t>特派员和派驻企业基本情况（字数不超过</w:t>
      </w:r>
      <w:r>
        <w:rPr>
          <w:rFonts w:hint="eastAsia" w:ascii="仿宋" w:hAnsi="仿宋" w:eastAsia="仿宋" w:cs="仿宋_GB2312"/>
          <w:b/>
          <w:sz w:val="28"/>
          <w:szCs w:val="28"/>
        </w:rPr>
        <w:t>300字</w:t>
      </w:r>
      <w:r>
        <w:rPr>
          <w:rFonts w:ascii="仿宋" w:hAnsi="仿宋" w:eastAsia="仿宋" w:cs="仿宋_GB2312"/>
          <w:b/>
          <w:sz w:val="28"/>
          <w:szCs w:val="28"/>
        </w:rPr>
        <w:t>）</w:t>
      </w:r>
    </w:p>
    <w:p w14:paraId="10851608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5FEFA910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7D89B5A8">
      <w:pPr>
        <w:pStyle w:val="4"/>
        <w:widowControl/>
        <w:spacing w:before="0" w:beforeAutospacing="0" w:after="0" w:afterAutospacing="0" w:line="360" w:lineRule="auto"/>
        <w:jc w:val="both"/>
        <w:rPr>
          <w:rFonts w:hint="eastAsia" w:ascii="仿宋" w:hAnsi="仿宋" w:eastAsia="仿宋" w:cs="仿宋_GB2312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二、服务企业情况（主要从为企业解决技术难题、培养引进人才、建设创新平台、制定研发战略、共同承担研发项目等方面进行总结，要求简洁清晰，突出工作情况和服务成效）</w:t>
      </w:r>
    </w:p>
    <w:p w14:paraId="6FA35E4D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283DF917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217DF1BF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41CC6FD6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1BF8472D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三、其他需说明的情况</w:t>
      </w:r>
    </w:p>
    <w:p w14:paraId="2644F83E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461E0D81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5F77C033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四、企业评价</w:t>
      </w:r>
    </w:p>
    <w:p w14:paraId="2F01F425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3ABD86EC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27F71F2C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sz w:val="28"/>
          <w:szCs w:val="28"/>
        </w:rPr>
      </w:pPr>
    </w:p>
    <w:p w14:paraId="70DF88F4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                          </w:t>
      </w:r>
      <w:r>
        <w:rPr>
          <w:rFonts w:hint="eastAsia" w:ascii="仿宋" w:hAnsi="仿宋" w:eastAsia="仿宋" w:cs="仿宋_GB2312"/>
          <w:b/>
          <w:sz w:val="28"/>
          <w:szCs w:val="28"/>
        </w:rPr>
        <w:t>企业盖章：</w:t>
      </w:r>
    </w:p>
    <w:p w14:paraId="01793BA3">
      <w:pPr>
        <w:pStyle w:val="4"/>
        <w:widowControl/>
        <w:spacing w:before="0" w:beforeAutospacing="0" w:after="0" w:afterAutospacing="0" w:line="360" w:lineRule="auto"/>
        <w:jc w:val="both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 xml:space="preserve">                               日期：</w:t>
      </w:r>
    </w:p>
    <w:p w14:paraId="6617AFFE">
      <w:pPr>
        <w:spacing w:line="276" w:lineRule="auto"/>
        <w:rPr>
          <w:rFonts w:ascii="仿宋" w:hAnsi="仿宋" w:eastAsia="仿宋"/>
          <w:b/>
          <w:sz w:val="32"/>
          <w:szCs w:val="32"/>
        </w:rPr>
      </w:pPr>
    </w:p>
    <w:p w14:paraId="598F9FD5">
      <w:pPr>
        <w:pStyle w:val="4"/>
        <w:widowControl/>
        <w:spacing w:before="0" w:beforeAutospacing="0" w:after="0" w:afterAutospacing="0" w:line="276" w:lineRule="auto"/>
        <w:jc w:val="both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附件：证明材料</w:t>
      </w:r>
      <w:r>
        <w:rPr>
          <w:rFonts w:hint="eastAsia" w:ascii="仿宋" w:hAnsi="仿宋" w:eastAsia="仿宋" w:cs="仿宋_GB2312"/>
          <w:sz w:val="28"/>
          <w:szCs w:val="28"/>
        </w:rPr>
        <w:t>（包含主要为企业解决的技术问题、在企业科技创新中发挥的作用、以及双方署名的专利、奖励、标准成果等）</w:t>
      </w:r>
    </w:p>
    <w:p w14:paraId="1109E6C8">
      <w:pPr>
        <w:pStyle w:val="4"/>
        <w:widowControl/>
        <w:spacing w:before="0" w:beforeAutospacing="0" w:after="0" w:afterAutospacing="0" w:line="276" w:lineRule="auto"/>
        <w:jc w:val="both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注意：特派员服务企业情况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佐证</w:t>
      </w:r>
      <w:r>
        <w:rPr>
          <w:rFonts w:hint="eastAsia" w:ascii="仿宋" w:hAnsi="仿宋" w:eastAsia="仿宋" w:cs="仿宋_GB2312"/>
          <w:sz w:val="28"/>
          <w:szCs w:val="28"/>
        </w:rPr>
        <w:t>材料</w:t>
      </w:r>
      <w:r>
        <w:rPr>
          <w:rFonts w:hint="eastAsia" w:ascii="仿宋" w:hAnsi="仿宋" w:eastAsia="仿宋" w:cs="仿宋_GB2312"/>
          <w:b/>
          <w:color w:val="FF0000"/>
          <w:sz w:val="28"/>
          <w:szCs w:val="28"/>
          <w:u w:val="single"/>
        </w:rPr>
        <w:t>不超过5个</w:t>
      </w:r>
      <w:r>
        <w:rPr>
          <w:rFonts w:hint="eastAsia" w:ascii="仿宋" w:hAnsi="仿宋" w:eastAsia="仿宋" w:cs="仿宋_GB2312"/>
          <w:sz w:val="28"/>
          <w:szCs w:val="28"/>
        </w:rPr>
        <w:t>，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整体页数</w:t>
      </w:r>
      <w:r>
        <w:rPr>
          <w:rFonts w:hint="eastAsia" w:ascii="仿宋" w:hAnsi="仿宋" w:eastAsia="仿宋" w:cs="仿宋_GB2312"/>
          <w:b/>
          <w:color w:val="FF0000"/>
          <w:sz w:val="28"/>
          <w:szCs w:val="28"/>
          <w:u w:val="single"/>
        </w:rPr>
        <w:t>不超过10页</w:t>
      </w:r>
      <w:r>
        <w:rPr>
          <w:rFonts w:hint="eastAsia" w:ascii="仿宋" w:hAnsi="仿宋" w:eastAsia="仿宋" w:cs="仿宋_GB2312"/>
          <w:b/>
          <w:sz w:val="28"/>
          <w:szCs w:val="28"/>
        </w:rPr>
        <w:t>。</w:t>
      </w:r>
      <w:bookmarkStart w:id="0" w:name="_GoBack"/>
      <w:bookmarkEnd w:id="0"/>
    </w:p>
    <w:p w14:paraId="3D05016F">
      <w:pPr>
        <w:spacing w:line="276" w:lineRule="auto"/>
        <w:rPr>
          <w:rFonts w:ascii="仿宋" w:hAnsi="仿宋" w:eastAsia="仿宋"/>
          <w:b/>
          <w:sz w:val="28"/>
          <w:szCs w:val="28"/>
        </w:rPr>
      </w:pPr>
    </w:p>
    <w:p w14:paraId="0F828AD2">
      <w:pPr>
        <w:spacing w:line="276" w:lineRule="auto"/>
        <w:rPr>
          <w:rFonts w:ascii="仿宋" w:hAnsi="仿宋" w:eastAsia="仿宋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imbus Roman No9 L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178E"/>
    <w:rsid w:val="00024A44"/>
    <w:rsid w:val="0015304F"/>
    <w:rsid w:val="00197727"/>
    <w:rsid w:val="003B6872"/>
    <w:rsid w:val="005A3721"/>
    <w:rsid w:val="0061500C"/>
    <w:rsid w:val="00663EFF"/>
    <w:rsid w:val="006E09FA"/>
    <w:rsid w:val="006E6523"/>
    <w:rsid w:val="006F0F85"/>
    <w:rsid w:val="007A7E20"/>
    <w:rsid w:val="007B5E03"/>
    <w:rsid w:val="007E7B4A"/>
    <w:rsid w:val="008045A7"/>
    <w:rsid w:val="0088715E"/>
    <w:rsid w:val="008F032B"/>
    <w:rsid w:val="00920908"/>
    <w:rsid w:val="00923D9B"/>
    <w:rsid w:val="009C38E3"/>
    <w:rsid w:val="009F103E"/>
    <w:rsid w:val="00A13A3E"/>
    <w:rsid w:val="00B20FE2"/>
    <w:rsid w:val="00C936E6"/>
    <w:rsid w:val="00CD178E"/>
    <w:rsid w:val="00CD1894"/>
    <w:rsid w:val="00CF1DFF"/>
    <w:rsid w:val="00FE2924"/>
    <w:rsid w:val="07DB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jc w:val="left"/>
    </w:pPr>
    <w:rPr>
      <w:rFonts w:ascii="Nimbus Roman No9 L" w:hAnsi="Nimbus Roman No9 L" w:eastAsia="仿宋_GB2312" w:cs="Times New Roman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248</Words>
  <Characters>254</Characters>
  <Lines>2</Lines>
  <Paragraphs>1</Paragraphs>
  <TotalTime>23</TotalTime>
  <ScaleCrop>false</ScaleCrop>
  <LinksUpToDate>false</LinksUpToDate>
  <CharactersWithSpaces>318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2021-04-16T01:42:00Z</dcterms:created>
  <dc:creator>lenovo</dc:creator>
  <cp:lastModifiedBy>刘鹏飞</cp:lastModifiedBy>
  <dcterms:modified xsi:type="dcterms:W3CDTF">2026-04-07T07:29:59Z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eyJoZGlkIjoiYTgyMGE3NWYwNGE3ZGYyOGI0OGEyYTIwZjRhZGY4Y2MiLCJ1c2VySWQiOiIxNzA4OTA2Nzg1In0=</vt:lpwstr>
  </property>
  <property fmtid="{D5CDD505-2E9C-101B-9397-08002B2CF9AE}" pid="3" name="KSOProductBuildVer">
    <vt:lpwstr>2052-12.1.0.25225</vt:lpwstr>
  </property>
  <property fmtid="{D5CDD505-2E9C-101B-9397-08002B2CF9AE}" pid="4" name="ICV">
    <vt:lpwstr>3A0B49F5FDDE4A248B8DF3A5EDDF06FA_12</vt:lpwstr>
  </property>
</Properties>
</file>